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21CC" w14:textId="77777777" w:rsidR="00350692" w:rsidRDefault="00350692" w:rsidP="00350692">
      <w:pPr>
        <w:spacing w:after="0" w:line="240" w:lineRule="auto"/>
      </w:pPr>
    </w:p>
    <w:p w14:paraId="5ABD6C18" w14:textId="77777777" w:rsidR="00350692" w:rsidRDefault="00350692" w:rsidP="00350692">
      <w:pPr>
        <w:spacing w:after="0" w:line="240" w:lineRule="auto"/>
      </w:pPr>
    </w:p>
    <w:p w14:paraId="2FE8BE85" w14:textId="77777777" w:rsidR="00350692" w:rsidRDefault="00350692" w:rsidP="00350692">
      <w:pPr>
        <w:spacing w:after="0" w:line="240" w:lineRule="auto"/>
      </w:pPr>
    </w:p>
    <w:p w14:paraId="0EE1BA14" w14:textId="77777777" w:rsidR="00350692" w:rsidRDefault="00350692" w:rsidP="00350692">
      <w:pPr>
        <w:spacing w:after="0" w:line="240" w:lineRule="auto"/>
      </w:pPr>
    </w:p>
    <w:p w14:paraId="04AC48DE" w14:textId="77777777" w:rsidR="00350692" w:rsidRDefault="00350692" w:rsidP="00350692">
      <w:pPr>
        <w:spacing w:after="0" w:line="240" w:lineRule="auto"/>
      </w:pPr>
    </w:p>
    <w:p w14:paraId="60741795" w14:textId="77777777" w:rsidR="00350692" w:rsidRDefault="00350692" w:rsidP="00350692">
      <w:pPr>
        <w:spacing w:after="0" w:line="240" w:lineRule="auto"/>
      </w:pPr>
    </w:p>
    <w:p w14:paraId="60B98C0A" w14:textId="77777777" w:rsidR="00350692" w:rsidRDefault="00350692" w:rsidP="00350692">
      <w:pPr>
        <w:spacing w:after="0" w:line="240" w:lineRule="auto"/>
      </w:pPr>
    </w:p>
    <w:p w14:paraId="493E3E77" w14:textId="77777777" w:rsidR="00350692" w:rsidRDefault="00350692" w:rsidP="00350692">
      <w:pPr>
        <w:spacing w:after="0" w:line="240" w:lineRule="auto"/>
      </w:pPr>
    </w:p>
    <w:p w14:paraId="73EF251B" w14:textId="77777777" w:rsidR="00350692" w:rsidRDefault="00350692" w:rsidP="00350692">
      <w:pPr>
        <w:spacing w:after="0" w:line="240" w:lineRule="auto"/>
      </w:pPr>
    </w:p>
    <w:p w14:paraId="386F80C2" w14:textId="77777777" w:rsidR="00350692" w:rsidRDefault="00350692" w:rsidP="00350692">
      <w:pPr>
        <w:spacing w:after="0" w:line="240" w:lineRule="auto"/>
      </w:pPr>
    </w:p>
    <w:p w14:paraId="28AB675F" w14:textId="77777777" w:rsidR="00350692" w:rsidRDefault="00350692" w:rsidP="00350692">
      <w:pPr>
        <w:spacing w:after="0" w:line="240" w:lineRule="auto"/>
      </w:pPr>
    </w:p>
    <w:p w14:paraId="52A979A2" w14:textId="77777777" w:rsidR="00350692" w:rsidRDefault="00350692" w:rsidP="00350692">
      <w:pPr>
        <w:spacing w:after="0" w:line="240" w:lineRule="auto"/>
      </w:pPr>
    </w:p>
    <w:p w14:paraId="4AAC18B0" w14:textId="77777777" w:rsidR="00350692" w:rsidRDefault="00350692" w:rsidP="00350692">
      <w:pPr>
        <w:spacing w:after="0" w:line="240" w:lineRule="auto"/>
      </w:pPr>
    </w:p>
    <w:p w14:paraId="473BF3CD" w14:textId="77777777" w:rsidR="00350692" w:rsidRDefault="00350692" w:rsidP="00350692">
      <w:pPr>
        <w:spacing w:after="0" w:line="240" w:lineRule="auto"/>
      </w:pPr>
    </w:p>
    <w:p w14:paraId="6204CD79" w14:textId="77777777" w:rsidR="00350692" w:rsidRDefault="00350692" w:rsidP="00350692">
      <w:pPr>
        <w:spacing w:after="0" w:line="240" w:lineRule="auto"/>
      </w:pPr>
    </w:p>
    <w:p w14:paraId="6D4B782A" w14:textId="77777777" w:rsidR="00350692" w:rsidRDefault="00350692" w:rsidP="00350692">
      <w:pPr>
        <w:spacing w:after="0" w:line="240" w:lineRule="auto"/>
      </w:pPr>
    </w:p>
    <w:p w14:paraId="034DE1F7" w14:textId="77777777" w:rsidR="00350692" w:rsidRDefault="00350692" w:rsidP="00350692">
      <w:pPr>
        <w:spacing w:after="0" w:line="240" w:lineRule="auto"/>
      </w:pPr>
    </w:p>
    <w:p w14:paraId="5DE27A33" w14:textId="77777777" w:rsidR="00350692" w:rsidRDefault="00350692" w:rsidP="00350692">
      <w:pPr>
        <w:spacing w:after="0" w:line="240" w:lineRule="auto"/>
      </w:pPr>
    </w:p>
    <w:p w14:paraId="5476DC95" w14:textId="77777777" w:rsidR="00350692" w:rsidRDefault="00350692" w:rsidP="00350692">
      <w:pPr>
        <w:spacing w:after="0" w:line="240" w:lineRule="auto"/>
      </w:pPr>
    </w:p>
    <w:p w14:paraId="6EF919BE" w14:textId="77777777" w:rsidR="00350692" w:rsidRDefault="00350692" w:rsidP="00350692">
      <w:pPr>
        <w:spacing w:after="0" w:line="240" w:lineRule="auto"/>
      </w:pPr>
    </w:p>
    <w:p w14:paraId="655D7127" w14:textId="77777777" w:rsidR="00350692" w:rsidRDefault="00350692" w:rsidP="00350692">
      <w:pPr>
        <w:spacing w:after="0" w:line="240" w:lineRule="auto"/>
      </w:pPr>
    </w:p>
    <w:p w14:paraId="4CCACAFF" w14:textId="77777777" w:rsidR="00350692" w:rsidRDefault="00350692" w:rsidP="00350692">
      <w:pPr>
        <w:spacing w:after="0" w:line="240" w:lineRule="auto"/>
        <w:jc w:val="center"/>
      </w:pPr>
    </w:p>
    <w:p w14:paraId="1ADA6CB5" w14:textId="77777777" w:rsidR="00350692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21">
        <w:rPr>
          <w:rFonts w:ascii="Times New Roman" w:hAnsi="Times New Roman" w:cs="Times New Roman"/>
          <w:b/>
          <w:sz w:val="24"/>
          <w:szCs w:val="24"/>
        </w:rPr>
        <w:t>ПОЛИТИКА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КОНФИДЕНЦИАЛЬНОСТИ</w:t>
      </w:r>
    </w:p>
    <w:p w14:paraId="48892DF3" w14:textId="77777777" w:rsidR="003E67D1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ПОСЕТИТЕЛЕЙ САЙТА </w:t>
      </w:r>
    </w:p>
    <w:p w14:paraId="51B4A715" w14:textId="77777777" w:rsidR="00350692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DA6B3D">
        <w:rPr>
          <w:rFonts w:ascii="Times New Roman" w:hAnsi="Times New Roman" w:cs="Times New Roman"/>
          <w:b/>
          <w:sz w:val="24"/>
          <w:szCs w:val="24"/>
        </w:rPr>
        <w:t>Р</w:t>
      </w:r>
      <w:r w:rsidR="003E67D1">
        <w:rPr>
          <w:rFonts w:ascii="Times New Roman" w:hAnsi="Times New Roman" w:cs="Times New Roman"/>
          <w:b/>
          <w:sz w:val="24"/>
          <w:szCs w:val="24"/>
        </w:rPr>
        <w:t>ево Чардж Рус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A7AA85F" w14:textId="13015AD7" w:rsidR="00000000" w:rsidRPr="009E718E" w:rsidRDefault="0035069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br w:type="page"/>
      </w:r>
      <w:r w:rsidRPr="009E718E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Политика конфиденциальности персональных данных посетителей сайта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9E718E">
        <w:rPr>
          <w:rFonts w:ascii="Times New Roman" w:hAnsi="Times New Roman" w:cs="Times New Roman"/>
          <w:sz w:val="24"/>
          <w:szCs w:val="24"/>
        </w:rPr>
        <w:t xml:space="preserve"> (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Н 7719451213, ОГРН 1167746626882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адрес места нахождения: 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125167</w:t>
      </w:r>
      <w:r w:rsidR="00DA6B3D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, г. Москва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вн.тер.г</w:t>
      </w:r>
      <w:proofErr w:type="spellEnd"/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>. муниципальный округ Хорошевский, ул. Викторенко, дом 5, стр. 1, этаж 14</w:t>
      </w:r>
      <w:r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принята с целью </w:t>
      </w:r>
      <w:r w:rsidRPr="009E718E">
        <w:rPr>
          <w:rFonts w:ascii="Times New Roman" w:hAnsi="Times New Roman" w:cs="Times New Roman"/>
          <w:sz w:val="24"/>
          <w:szCs w:val="24"/>
        </w:rPr>
        <w:t xml:space="preserve">соблюдения прав субъектов персональных данных – посетителей сайта 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5746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fontelphone</w:t>
      </w:r>
      <w:r w:rsidR="005746F2" w:rsidRPr="005746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46F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</w:t>
      </w:r>
      <w:r w:rsidRPr="009E718E">
        <w:rPr>
          <w:rFonts w:ascii="Times New Roman" w:hAnsi="Times New Roman" w:cs="Times New Roman"/>
          <w:sz w:val="24"/>
          <w:szCs w:val="24"/>
        </w:rPr>
        <w:t xml:space="preserve"> 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(далее по тексту – «Сайт») и действует в отношении всей информации, которую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3E67D1">
        <w:rPr>
          <w:rFonts w:ascii="Times New Roman" w:hAnsi="Times New Roman" w:cs="Times New Roman"/>
          <w:color w:val="000000"/>
          <w:sz w:val="24"/>
          <w:szCs w:val="24"/>
        </w:rPr>
        <w:t>Рево</w:t>
      </w:r>
      <w:proofErr w:type="spellEnd"/>
      <w:r w:rsidR="003E67D1">
        <w:rPr>
          <w:rFonts w:ascii="Times New Roman" w:hAnsi="Times New Roman" w:cs="Times New Roman"/>
          <w:color w:val="000000"/>
          <w:sz w:val="24"/>
          <w:szCs w:val="24"/>
        </w:rPr>
        <w:t xml:space="preserve"> Чардж Рус»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 получает о посетителях Сайта с любого устройства и при коммуникации в любой форме.</w:t>
      </w:r>
    </w:p>
    <w:p w14:paraId="6E9A12E2" w14:textId="77777777" w:rsidR="00D91972" w:rsidRDefault="00D9197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761">
        <w:rPr>
          <w:rFonts w:ascii="Times New Roman" w:hAnsi="Times New Roman" w:cs="Times New Roman"/>
          <w:sz w:val="24"/>
          <w:szCs w:val="24"/>
        </w:rPr>
        <w:t xml:space="preserve">Продолжая просмотр, чтение текста, отправку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загрузку информации на Сайте и предоставляя свои персональные данные, посетитель Сайта дает свое согласие на обработку персональных данных в соответствии с настоящей Политикой.</w:t>
      </w:r>
    </w:p>
    <w:p w14:paraId="27D36828" w14:textId="77777777" w:rsidR="00D91972" w:rsidRDefault="00D91972" w:rsidP="00350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F8A57" w14:textId="77777777" w:rsidR="00D91972" w:rsidRDefault="00D91972" w:rsidP="00D9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tbl>
      <w:tblPr>
        <w:tblStyle w:val="a3"/>
        <w:tblpPr w:leftFromText="180" w:rightFromText="180" w:vertAnchor="page" w:horzAnchor="margin" w:tblpY="4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91972" w:rsidRPr="00E63035" w14:paraId="7EFA5A75" w14:textId="77777777" w:rsidTr="00D91972">
        <w:tc>
          <w:tcPr>
            <w:tcW w:w="2972" w:type="dxa"/>
          </w:tcPr>
          <w:p w14:paraId="2A7B1435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  <w:p w14:paraId="4EC2FE9C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14:paraId="29AE79D8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14:paraId="25851EC6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972" w:rsidRPr="00E63035" w14:paraId="46425733" w14:textId="77777777" w:rsidTr="00D91972">
        <w:tc>
          <w:tcPr>
            <w:tcW w:w="2972" w:type="dxa"/>
            <w:vAlign w:val="center"/>
          </w:tcPr>
          <w:p w14:paraId="656D341C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14:paraId="29750EE2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0AC8BF7C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любая информация, относящаяся к прямо или косвенно определенному, или определяемому физическому лицу (субъекту персональных данных)</w:t>
            </w:r>
          </w:p>
          <w:p w14:paraId="5266A12F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0B31E6CD" w14:textId="77777777" w:rsidTr="00D91972">
        <w:tc>
          <w:tcPr>
            <w:tcW w:w="2972" w:type="dxa"/>
            <w:vAlign w:val="center"/>
          </w:tcPr>
          <w:p w14:paraId="7A18122C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</w:p>
          <w:p w14:paraId="087E093D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66352853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14:paraId="2058D6B7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139B5C43" w14:textId="77777777" w:rsidTr="00D91972">
        <w:tc>
          <w:tcPr>
            <w:tcW w:w="2972" w:type="dxa"/>
            <w:vAlign w:val="center"/>
          </w:tcPr>
          <w:p w14:paraId="1470026B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Оператор персональных данных</w:t>
            </w:r>
          </w:p>
        </w:tc>
        <w:tc>
          <w:tcPr>
            <w:tcW w:w="6656" w:type="dxa"/>
            <w:vAlign w:val="center"/>
          </w:tcPr>
          <w:p w14:paraId="28198256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  <w:p w14:paraId="75A9F14F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5D7944C5" w14:textId="77777777" w:rsidTr="00D91972">
        <w:tc>
          <w:tcPr>
            <w:tcW w:w="2972" w:type="dxa"/>
            <w:vAlign w:val="center"/>
          </w:tcPr>
          <w:p w14:paraId="4A2F33DB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</w:p>
          <w:p w14:paraId="0FE53745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67861C51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</w:p>
          <w:p w14:paraId="1EF94FDB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5EC79F2C" w14:textId="77777777" w:rsidTr="00D91972">
        <w:tc>
          <w:tcPr>
            <w:tcW w:w="2972" w:type="dxa"/>
            <w:vAlign w:val="center"/>
          </w:tcPr>
          <w:p w14:paraId="10502CF6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данных</w:t>
            </w:r>
          </w:p>
          <w:p w14:paraId="6ED9825A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296A9E3F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  <w:p w14:paraId="7A45B1EC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323F51" w14:textId="77777777" w:rsidR="00D91972" w:rsidRPr="000450E1" w:rsidRDefault="00D91972" w:rsidP="00DC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3C238" w14:textId="77777777" w:rsidR="00D91972" w:rsidRPr="000450E1" w:rsidRDefault="000450E1" w:rsidP="00045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Цели, способы, категории персональных данных и перечень действий с ними</w:t>
      </w:r>
    </w:p>
    <w:p w14:paraId="282EB63D" w14:textId="77777777" w:rsidR="001703D5" w:rsidRPr="001703D5" w:rsidRDefault="003E67D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Pr="001703D5">
        <w:rPr>
          <w:rFonts w:ascii="Times New Roman" w:hAnsi="Times New Roman" w:cs="Times New Roman"/>
          <w:sz w:val="24"/>
          <w:szCs w:val="24"/>
        </w:rPr>
        <w:t xml:space="preserve"> 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обрабатывает персональные данные Посетителя сайта для цели предоставления сервисного и информационно-справочного обслуживания, в том числе предоставления информации об услугах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</w:t>
      </w:r>
      <w:r w:rsidR="001703D5">
        <w:rPr>
          <w:rFonts w:ascii="Times New Roman" w:hAnsi="Times New Roman" w:cs="Times New Roman"/>
          <w:sz w:val="24"/>
          <w:szCs w:val="24"/>
        </w:rPr>
        <w:t>и его партнеров, включая: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и</w:t>
      </w:r>
      <w:r w:rsidR="001703D5">
        <w:rPr>
          <w:rFonts w:ascii="Times New Roman" w:hAnsi="Times New Roman" w:cs="Times New Roman"/>
          <w:sz w:val="24"/>
          <w:szCs w:val="24"/>
        </w:rPr>
        <w:t xml:space="preserve">дентификации посетителя Сайта; </w:t>
      </w:r>
      <w:r w:rsidR="001703D5" w:rsidRPr="001703D5">
        <w:rPr>
          <w:rFonts w:ascii="Times New Roman" w:hAnsi="Times New Roman" w:cs="Times New Roman"/>
          <w:sz w:val="24"/>
          <w:szCs w:val="24"/>
        </w:rPr>
        <w:t>регистрации в системе самообслуживания</w:t>
      </w:r>
      <w:r w:rsidR="001703D5">
        <w:rPr>
          <w:rFonts w:ascii="Times New Roman" w:hAnsi="Times New Roman" w:cs="Times New Roman"/>
          <w:sz w:val="24"/>
          <w:szCs w:val="24"/>
        </w:rPr>
        <w:t>; предоставления п</w:t>
      </w:r>
      <w:r w:rsidR="001703D5" w:rsidRPr="001703D5">
        <w:rPr>
          <w:rFonts w:ascii="Times New Roman" w:hAnsi="Times New Roman" w:cs="Times New Roman"/>
          <w:sz w:val="24"/>
          <w:szCs w:val="24"/>
        </w:rPr>
        <w:t>осети</w:t>
      </w:r>
      <w:r w:rsidR="001703D5">
        <w:rPr>
          <w:rFonts w:ascii="Times New Roman" w:hAnsi="Times New Roman" w:cs="Times New Roman"/>
          <w:sz w:val="24"/>
          <w:szCs w:val="24"/>
        </w:rPr>
        <w:t xml:space="preserve">телю Сайта информации о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и оказываемых услу</w:t>
      </w:r>
      <w:r w:rsidR="001703D5">
        <w:rPr>
          <w:rFonts w:ascii="Times New Roman" w:hAnsi="Times New Roman" w:cs="Times New Roman"/>
          <w:sz w:val="24"/>
          <w:szCs w:val="24"/>
        </w:rPr>
        <w:t>гах; ознакомления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айта </w:t>
      </w:r>
      <w:r w:rsidR="001703D5">
        <w:rPr>
          <w:rFonts w:ascii="Times New Roman" w:hAnsi="Times New Roman" w:cs="Times New Roman"/>
          <w:sz w:val="24"/>
          <w:szCs w:val="24"/>
        </w:rPr>
        <w:t xml:space="preserve">с правовыми документами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>, а также реализации полномочий и обяза</w:t>
      </w:r>
      <w:r w:rsidR="001703D5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0450E1">
        <w:rPr>
          <w:rFonts w:ascii="Times New Roman" w:hAnsi="Times New Roman" w:cs="Times New Roman"/>
          <w:sz w:val="24"/>
          <w:szCs w:val="24"/>
        </w:rPr>
        <w:t>»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</w:t>
      </w:r>
      <w:r w:rsidR="001703D5">
        <w:rPr>
          <w:rFonts w:ascii="Times New Roman" w:hAnsi="Times New Roman" w:cs="Times New Roman"/>
          <w:sz w:val="24"/>
          <w:szCs w:val="24"/>
        </w:rPr>
        <w:t xml:space="preserve">ии; 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установления обратной связи, включая </w:t>
      </w:r>
      <w:r w:rsidR="001703D5" w:rsidRPr="001703D5">
        <w:rPr>
          <w:rFonts w:ascii="Times New Roman" w:hAnsi="Times New Roman" w:cs="Times New Roman"/>
          <w:sz w:val="24"/>
          <w:szCs w:val="24"/>
        </w:rPr>
        <w:lastRenderedPageBreak/>
        <w:t>направление уведомлений, запро</w:t>
      </w:r>
      <w:r w:rsidR="00DA6B3D">
        <w:rPr>
          <w:rFonts w:ascii="Times New Roman" w:hAnsi="Times New Roman" w:cs="Times New Roman"/>
          <w:sz w:val="24"/>
          <w:szCs w:val="24"/>
        </w:rPr>
        <w:t xml:space="preserve">сов, касающихся оказания услуг; </w:t>
      </w:r>
      <w:r w:rsidR="001703D5">
        <w:rPr>
          <w:rFonts w:ascii="Times New Roman" w:hAnsi="Times New Roman" w:cs="Times New Roman"/>
          <w:sz w:val="24"/>
          <w:szCs w:val="24"/>
        </w:rPr>
        <w:t>определения локации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для обеспечения безопасности,</w:t>
      </w:r>
      <w:r w:rsidR="001703D5">
        <w:rPr>
          <w:rFonts w:ascii="Times New Roman" w:hAnsi="Times New Roman" w:cs="Times New Roman"/>
          <w:sz w:val="24"/>
          <w:szCs w:val="24"/>
        </w:rPr>
        <w:t xml:space="preserve"> предотвращения мошенничества;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подтверждения достоверности и полноты персональных данны</w:t>
      </w:r>
      <w:r w:rsidR="001703D5">
        <w:rPr>
          <w:rFonts w:ascii="Times New Roman" w:hAnsi="Times New Roman" w:cs="Times New Roman"/>
          <w:sz w:val="24"/>
          <w:szCs w:val="24"/>
        </w:rPr>
        <w:t>х, предоставленных посетителем Сайта; предоставления доступа посетителю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к сайтам и</w:t>
      </w:r>
      <w:r w:rsidR="001703D5">
        <w:rPr>
          <w:rFonts w:ascii="Times New Roman" w:hAnsi="Times New Roman" w:cs="Times New Roman"/>
          <w:sz w:val="24"/>
          <w:szCs w:val="24"/>
        </w:rPr>
        <w:t xml:space="preserve">ли к сервисам партнеров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с целью получения п</w:t>
      </w:r>
      <w:r w:rsidR="001703D5">
        <w:rPr>
          <w:rFonts w:ascii="Times New Roman" w:hAnsi="Times New Roman" w:cs="Times New Roman"/>
          <w:sz w:val="24"/>
          <w:szCs w:val="24"/>
        </w:rPr>
        <w:t xml:space="preserve">родуктов, обновлений и услуг; </w:t>
      </w:r>
      <w:r w:rsidR="001703D5" w:rsidRPr="001703D5">
        <w:rPr>
          <w:rFonts w:ascii="Times New Roman" w:hAnsi="Times New Roman" w:cs="Times New Roman"/>
          <w:sz w:val="24"/>
          <w:szCs w:val="24"/>
        </w:rPr>
        <w:t>для других целей с согласия Посетителя сайта.</w:t>
      </w:r>
    </w:p>
    <w:p w14:paraId="2311F81C" w14:textId="77777777" w:rsidR="001703D5" w:rsidRPr="001703D5" w:rsidRDefault="001703D5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D5">
        <w:rPr>
          <w:rFonts w:ascii="Times New Roman" w:hAnsi="Times New Roman" w:cs="Times New Roman"/>
          <w:sz w:val="24"/>
          <w:szCs w:val="24"/>
        </w:rPr>
        <w:t>Персональные данные Посетителя са</w:t>
      </w:r>
      <w:r>
        <w:rPr>
          <w:rFonts w:ascii="Times New Roman" w:hAnsi="Times New Roman" w:cs="Times New Roman"/>
          <w:sz w:val="24"/>
          <w:szCs w:val="24"/>
        </w:rPr>
        <w:t xml:space="preserve">йта могут быть переданы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третьим лицам на основании волеизъявления/согласия Посетителя сайта, для целей оказания Посетителю сайта услуг и сервисов в соответствии с условиями их предоставления, принятыми Посетителем</w:t>
      </w:r>
      <w:r w:rsidR="00072257">
        <w:rPr>
          <w:rFonts w:ascii="Times New Roman" w:hAnsi="Times New Roman" w:cs="Times New Roman"/>
          <w:sz w:val="24"/>
          <w:szCs w:val="24"/>
        </w:rPr>
        <w:t xml:space="preserve"> сайта, для выполнения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функций, полномочий и обяза</w:t>
      </w:r>
      <w:r w:rsidR="00072257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законом, а также для осуществления прав и законных инт</w:t>
      </w:r>
      <w:r w:rsidR="00072257">
        <w:rPr>
          <w:rFonts w:ascii="Times New Roman" w:hAnsi="Times New Roman" w:cs="Times New Roman"/>
          <w:sz w:val="24"/>
          <w:szCs w:val="24"/>
        </w:rPr>
        <w:t xml:space="preserve">ересов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или третьих лиц.</w:t>
      </w:r>
    </w:p>
    <w:p w14:paraId="03681B9F" w14:textId="77777777" w:rsidR="00D91972" w:rsidRPr="00DA6B3D" w:rsidRDefault="003E67D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Чардж Рус»</w:t>
      </w:r>
      <w:r w:rsidR="000450E1" w:rsidRPr="00DA6B3D">
        <w:rPr>
          <w:rFonts w:ascii="Times New Roman" w:hAnsi="Times New Roman" w:cs="Times New Roman"/>
          <w:sz w:val="24"/>
          <w:szCs w:val="24"/>
        </w:rPr>
        <w:t xml:space="preserve"> осуществляет обработку следующих категорий персональных данных пользователей Сайта: </w:t>
      </w:r>
      <w:r w:rsidR="00DA6B3D" w:rsidRPr="00DA6B3D">
        <w:rPr>
          <w:rFonts w:ascii="Times New Roman" w:hAnsi="Times New Roman" w:cs="Times New Roman"/>
          <w:sz w:val="24"/>
          <w:szCs w:val="24"/>
        </w:rPr>
        <w:t xml:space="preserve">Файлы </w:t>
      </w:r>
      <w:r w:rsidR="00DA6B3D" w:rsidRPr="00DA6B3D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ookie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 xml:space="preserve">; IP (без возможности работы с IP-адресами в статистике); User-Agent; 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 xml:space="preserve"> (идентификатор пользователя); сведения, собираемые посредством метрических программ </w:t>
      </w:r>
      <w:proofErr w:type="spellStart"/>
      <w:r w:rsidR="00DA6B3D" w:rsidRPr="00DA6B3D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DA6B3D" w:rsidRPr="00DA6B3D">
        <w:rPr>
          <w:rFonts w:ascii="Times New Roman" w:hAnsi="Times New Roman" w:cs="Times New Roman"/>
          <w:sz w:val="24"/>
          <w:szCs w:val="24"/>
        </w:rPr>
        <w:t>; прочие персональные данные, необходимые для достижения цели обработки персональных данных, сбор которых осуществляется при наличии и с учетом правовых оснований обработки персональных данных</w:t>
      </w:r>
      <w:r w:rsidR="00072257" w:rsidRPr="00DA6B3D">
        <w:rPr>
          <w:rFonts w:ascii="Times New Roman" w:hAnsi="Times New Roman" w:cs="Times New Roman"/>
          <w:sz w:val="24"/>
          <w:szCs w:val="24"/>
        </w:rPr>
        <w:t>.</w:t>
      </w:r>
    </w:p>
    <w:p w14:paraId="4BF8673F" w14:textId="77777777" w:rsidR="00DC22AD" w:rsidRPr="00DC22AD" w:rsidRDefault="003E67D1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осуществляет следующие действия с персональными данными пользователей Сайта: Сбор, запись, систематизацию, накопление, хранение, уточнение </w:t>
      </w:r>
      <w:r w:rsidR="000450E1" w:rsidRPr="00912DE7">
        <w:rPr>
          <w:rFonts w:ascii="Times New Roman" w:hAnsi="Times New Roman" w:cs="Times New Roman"/>
          <w:sz w:val="24"/>
          <w:szCs w:val="24"/>
        </w:rPr>
        <w:t xml:space="preserve">(обновление, изменение), извлечение, использование, передачу </w:t>
      </w:r>
      <w:r w:rsidR="001703D5" w:rsidRPr="00912DE7">
        <w:rPr>
          <w:rFonts w:ascii="Times New Roman" w:hAnsi="Times New Roman" w:cs="Times New Roman"/>
          <w:sz w:val="24"/>
          <w:szCs w:val="24"/>
        </w:rPr>
        <w:t>предоставление, доступ</w:t>
      </w:r>
      <w:r w:rsidR="000450E1" w:rsidRPr="00912DE7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912DE7" w:rsidRPr="00912DE7">
        <w:rPr>
          <w:rFonts w:ascii="Times New Roman" w:hAnsi="Times New Roman" w:cs="Times New Roman"/>
          <w:sz w:val="24"/>
          <w:szCs w:val="24"/>
        </w:rPr>
        <w:t>По достижению целей обработки, а также наступления иных оснований, предусмотренных законодательством Российской Федерации в области обработки и защиты персональн</w:t>
      </w:r>
      <w:r w:rsidR="00912DE7">
        <w:rPr>
          <w:rFonts w:ascii="Times New Roman" w:hAnsi="Times New Roman" w:cs="Times New Roman"/>
          <w:sz w:val="24"/>
          <w:szCs w:val="24"/>
        </w:rPr>
        <w:t>ых данных, персональные данные посетителей С</w:t>
      </w:r>
      <w:r w:rsidR="00912DE7" w:rsidRPr="00912DE7">
        <w:rPr>
          <w:rFonts w:ascii="Times New Roman" w:hAnsi="Times New Roman" w:cs="Times New Roman"/>
          <w:sz w:val="24"/>
          <w:szCs w:val="24"/>
        </w:rPr>
        <w:t>айта уничтожаются.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DC22AD" w:rsidRPr="00DC2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Посетитель сайта вправе в любое время отозвать согласие на обработку его персональных данных путем направления письменного заявления по адресу местонахождения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DC22AD" w:rsidRPr="00DC22AD">
        <w:rPr>
          <w:rFonts w:ascii="Times New Roman" w:hAnsi="Times New Roman" w:cs="Times New Roman"/>
          <w:sz w:val="24"/>
          <w:szCs w:val="24"/>
        </w:rPr>
        <w:t>.</w:t>
      </w:r>
    </w:p>
    <w:p w14:paraId="139DB67A" w14:textId="77777777"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023"/>
          <w:sz w:val="24"/>
          <w:szCs w:val="24"/>
          <w:shd w:val="clear" w:color="auto" w:fill="FFFFFF"/>
        </w:rPr>
      </w:pPr>
    </w:p>
    <w:p w14:paraId="246E30F3" w14:textId="77777777" w:rsidR="000450E1" w:rsidRPr="000450E1" w:rsidRDefault="000450E1" w:rsidP="00045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Технологии «</w:t>
      </w:r>
      <w:proofErr w:type="spellStart"/>
      <w:r w:rsidRPr="000450E1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0450E1">
        <w:rPr>
          <w:rFonts w:ascii="Times New Roman" w:hAnsi="Times New Roman" w:cs="Times New Roman"/>
          <w:b/>
          <w:sz w:val="24"/>
          <w:szCs w:val="24"/>
        </w:rPr>
        <w:t>»</w:t>
      </w:r>
    </w:p>
    <w:p w14:paraId="3258B0D2" w14:textId="77777777"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 – небольшие по размеру текстовые файлы, хранящиеся в браузере Посетителей сайта. На совокупности различных веб-проектов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Pr="000450E1">
        <w:rPr>
          <w:rFonts w:ascii="Times New Roman" w:hAnsi="Times New Roman" w:cs="Times New Roman"/>
          <w:sz w:val="24"/>
          <w:szCs w:val="24"/>
        </w:rPr>
        <w:t xml:space="preserve"> (при просмотре Сайта) происходит автоматический сбор (из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) следующих обезличенных статистических данных о Посетителе сайта, в том числе: тип выполненного на сайте действия (клик, наведение курсора и т.п.); дата и время выполнения действия; URL страницы;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Referer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; IP (без возможности работы с IP-адресами в статистике); User-Agent;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ClientID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 xml:space="preserve"> (идентификатор браузера по файлу </w:t>
      </w:r>
      <w:proofErr w:type="spellStart"/>
      <w:r w:rsidRPr="000450E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0450E1">
        <w:rPr>
          <w:rFonts w:ascii="Times New Roman" w:hAnsi="Times New Roman" w:cs="Times New Roman"/>
          <w:sz w:val="24"/>
          <w:szCs w:val="24"/>
        </w:rPr>
        <w:t>); экранное разрешение; класс HTML-элемента, на который происходит клик; данные о просматриваемых, подключаемых или отключаемых услугах связи в сист</w:t>
      </w:r>
      <w:r w:rsidR="001703D5">
        <w:rPr>
          <w:rFonts w:ascii="Times New Roman" w:hAnsi="Times New Roman" w:cs="Times New Roman"/>
          <w:sz w:val="24"/>
          <w:szCs w:val="24"/>
        </w:rPr>
        <w:t>емах самообслуживания</w:t>
      </w:r>
      <w:r w:rsidRPr="000450E1">
        <w:rPr>
          <w:rFonts w:ascii="Times New Roman" w:hAnsi="Times New Roman" w:cs="Times New Roman"/>
          <w:sz w:val="24"/>
          <w:szCs w:val="24"/>
        </w:rPr>
        <w:t>; данные о фактах заполнения форм на веб-сайтах, вк</w:t>
      </w:r>
      <w:r>
        <w:rPr>
          <w:rFonts w:ascii="Times New Roman" w:hAnsi="Times New Roman" w:cs="Times New Roman"/>
          <w:sz w:val="24"/>
          <w:szCs w:val="24"/>
        </w:rPr>
        <w:t>лючая ошибки при их заполнении.</w:t>
      </w:r>
    </w:p>
    <w:p w14:paraId="0F843A44" w14:textId="77777777" w:rsidR="007061EB" w:rsidRDefault="003E67D1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обрабатываются статистические и иные данных о Посетителе сайта, в том числе с использованием систем </w:t>
      </w:r>
      <w:proofErr w:type="spellStart"/>
      <w:r w:rsidR="000450E1" w:rsidRPr="000450E1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="000450E1">
        <w:rPr>
          <w:rFonts w:ascii="Times New Roman" w:hAnsi="Times New Roman" w:cs="Times New Roman"/>
          <w:sz w:val="24"/>
          <w:szCs w:val="24"/>
        </w:rPr>
        <w:t xml:space="preserve"> 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обработка так же может быть поручена третьим лицам для проведения исследований, выполнения работ или оказания услуг. Посетитель сайта может самостоятельно управлять файлами </w:t>
      </w:r>
      <w:proofErr w:type="spellStart"/>
      <w:r w:rsidR="000450E1"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путем изменения настроек браузера. Изменения пользовательских настроек, в результате которых файлы </w:t>
      </w:r>
      <w:proofErr w:type="spellStart"/>
      <w:r w:rsidR="000450E1" w:rsidRPr="000450E1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будут заблокированы или удалены, могут привести к недоступности отдельных компонентов Сайта.</w:t>
      </w:r>
    </w:p>
    <w:p w14:paraId="5EBBEB3D" w14:textId="77777777" w:rsidR="00DA6B3D" w:rsidRPr="000450E1" w:rsidRDefault="00DA6B3D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3C6743" w14:textId="77777777" w:rsidR="007061EB" w:rsidRPr="007061EB" w:rsidRDefault="007061EB" w:rsidP="00706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EB">
        <w:rPr>
          <w:rFonts w:ascii="Times New Roman" w:hAnsi="Times New Roman" w:cs="Times New Roman"/>
          <w:b/>
          <w:sz w:val="24"/>
          <w:szCs w:val="24"/>
        </w:rPr>
        <w:t>Обеспечение безопасности персональных данных</w:t>
      </w:r>
    </w:p>
    <w:p w14:paraId="2A5268F5" w14:textId="77777777" w:rsidR="007061EB" w:rsidRDefault="003E67D1" w:rsidP="0007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7061EB">
        <w:rPr>
          <w:rFonts w:ascii="Times New Roman" w:hAnsi="Times New Roman" w:cs="Times New Roman"/>
          <w:sz w:val="24"/>
          <w:szCs w:val="24"/>
        </w:rPr>
        <w:t xml:space="preserve"> гарантирует посетителю С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айта надлежащую защиту персональных данных при их обработке.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7061EB">
        <w:rPr>
          <w:rFonts w:ascii="Times New Roman" w:hAnsi="Times New Roman" w:cs="Times New Roman"/>
          <w:sz w:val="24"/>
          <w:szCs w:val="24"/>
        </w:rPr>
        <w:t xml:space="preserve">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применяет правовые, организационные и технические меры для защиты персональных данных от </w:t>
      </w:r>
      <w:r w:rsidR="007061EB" w:rsidRPr="007061EB">
        <w:rPr>
          <w:rFonts w:ascii="Times New Roman" w:hAnsi="Times New Roman" w:cs="Times New Roman"/>
          <w:sz w:val="24"/>
          <w:szCs w:val="24"/>
        </w:rPr>
        <w:lastRenderedPageBreak/>
        <w:t>несанкционированного или случайного доступа к ним, а также от иных неправомерных действий в отношении перс</w:t>
      </w:r>
      <w:r w:rsidR="007061EB">
        <w:rPr>
          <w:rFonts w:ascii="Times New Roman" w:hAnsi="Times New Roman" w:cs="Times New Roman"/>
          <w:sz w:val="24"/>
          <w:szCs w:val="24"/>
        </w:rPr>
        <w:t xml:space="preserve">ональных данных, в том числе: </w:t>
      </w:r>
      <w:r w:rsidR="007061EB" w:rsidRPr="007061EB">
        <w:rPr>
          <w:rFonts w:ascii="Times New Roman" w:hAnsi="Times New Roman" w:cs="Times New Roman"/>
          <w:sz w:val="24"/>
          <w:szCs w:val="24"/>
        </w:rPr>
        <w:t>разграничение доступа к информационным системам, обраба</w:t>
      </w:r>
      <w:r w:rsidR="007061EB">
        <w:rPr>
          <w:rFonts w:ascii="Times New Roman" w:hAnsi="Times New Roman" w:cs="Times New Roman"/>
          <w:sz w:val="24"/>
          <w:szCs w:val="24"/>
        </w:rPr>
        <w:t xml:space="preserve">тывающим персональные данные; </w:t>
      </w:r>
      <w:r w:rsidR="007061EB" w:rsidRPr="007061EB">
        <w:rPr>
          <w:rFonts w:ascii="Times New Roman" w:hAnsi="Times New Roman" w:cs="Times New Roman"/>
          <w:sz w:val="24"/>
          <w:szCs w:val="24"/>
        </w:rPr>
        <w:t>предотвращение внедрения в информационные системы, обрабатывающие персональные данные, вредоносных про</w:t>
      </w:r>
      <w:r w:rsidR="007061EB">
        <w:rPr>
          <w:rFonts w:ascii="Times New Roman" w:hAnsi="Times New Roman" w:cs="Times New Roman"/>
          <w:sz w:val="24"/>
          <w:szCs w:val="24"/>
        </w:rPr>
        <w:t xml:space="preserve">грамм и программных закладок; </w:t>
      </w:r>
      <w:r w:rsidR="007061EB" w:rsidRPr="007061EB">
        <w:rPr>
          <w:rFonts w:ascii="Times New Roman" w:hAnsi="Times New Roman" w:cs="Times New Roman"/>
          <w:sz w:val="24"/>
          <w:szCs w:val="24"/>
        </w:rPr>
        <w:t>обнаружение вторжений в информационные системы, обрабатывающие персональные данные, нарушающие или создающие предпосылки к нарушению установленных требований по обеспечению безо</w:t>
      </w:r>
      <w:r w:rsidR="007061EB">
        <w:rPr>
          <w:rFonts w:ascii="Times New Roman" w:hAnsi="Times New Roman" w:cs="Times New Roman"/>
          <w:sz w:val="24"/>
          <w:szCs w:val="24"/>
        </w:rPr>
        <w:t xml:space="preserve">пасности персональных данных;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средств. В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 приняты локальные акты по обеспечению безопасности персональных данных. Доступ к персональным данным Посетителей сайта предоставляется только уполномоченным работникам </w:t>
      </w:r>
      <w:r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 w:rsidR="00072257">
        <w:rPr>
          <w:rFonts w:ascii="Times New Roman" w:hAnsi="Times New Roman" w:cs="Times New Roman"/>
          <w:sz w:val="24"/>
          <w:szCs w:val="24"/>
        </w:rPr>
        <w:t>.</w:t>
      </w:r>
    </w:p>
    <w:p w14:paraId="36913CE5" w14:textId="77777777" w:rsidR="00A154BB" w:rsidRDefault="00A154BB" w:rsidP="007061E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7CD9F860" w14:textId="77777777" w:rsidR="00A154BB" w:rsidRPr="00A154BB" w:rsidRDefault="00A154BB" w:rsidP="00A15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5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Заключительные положения</w:t>
      </w:r>
    </w:p>
    <w:p w14:paraId="511A7D40" w14:textId="77777777" w:rsidR="00D91972" w:rsidRPr="00D91972" w:rsidRDefault="00A154BB" w:rsidP="0017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и (или) при изменении действующего законодательства в области персональных данных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>
        <w:rPr>
          <w:rFonts w:ascii="Times New Roman" w:hAnsi="Times New Roman" w:cs="Times New Roman"/>
          <w:sz w:val="24"/>
          <w:szCs w:val="24"/>
        </w:rPr>
        <w:t xml:space="preserve"> может вносить изменения в настоящую Политику. Посетители Сайта могут всегда ознакомиться с актуальной версией настоящей Политики на Сайте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«Рево Чардж Рус»</w:t>
      </w:r>
      <w:r>
        <w:rPr>
          <w:rFonts w:ascii="Times New Roman" w:hAnsi="Times New Roman" w:cs="Times New Roman"/>
          <w:sz w:val="24"/>
          <w:szCs w:val="24"/>
        </w:rPr>
        <w:t>. Продолжая пользоваться Сайтом, Посетитель соглашается с внесенными изменениями в настоящую Политику.</w:t>
      </w:r>
    </w:p>
    <w:p w14:paraId="0043DC31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4662F268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5CFA58DF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0B304A1E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sectPr w:rsidR="00D91972" w:rsidRPr="00D91972" w:rsidSect="003506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E6"/>
    <w:rsid w:val="000450E1"/>
    <w:rsid w:val="00072257"/>
    <w:rsid w:val="001703D5"/>
    <w:rsid w:val="00350692"/>
    <w:rsid w:val="003A0645"/>
    <w:rsid w:val="003E67D1"/>
    <w:rsid w:val="005746F2"/>
    <w:rsid w:val="005810E9"/>
    <w:rsid w:val="00650761"/>
    <w:rsid w:val="007061EB"/>
    <w:rsid w:val="00912DE7"/>
    <w:rsid w:val="009E718E"/>
    <w:rsid w:val="00A154BB"/>
    <w:rsid w:val="00AB21E6"/>
    <w:rsid w:val="00AD6CE1"/>
    <w:rsid w:val="00D91972"/>
    <w:rsid w:val="00DA6B3D"/>
    <w:rsid w:val="00DC22AD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2FBF"/>
  <w15:chartTrackingRefBased/>
  <w15:docId w15:val="{4842DB9D-A292-40E8-A723-D8F70E5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50E1"/>
    <w:rPr>
      <w:b/>
      <w:bCs/>
    </w:rPr>
  </w:style>
  <w:style w:type="character" w:styleId="a5">
    <w:name w:val="Hyperlink"/>
    <w:basedOn w:val="a0"/>
    <w:uiPriority w:val="99"/>
    <w:semiHidden/>
    <w:unhideWhenUsed/>
    <w:rsid w:val="009E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Хараузов Дмитрий (VLG)</dc:creator>
  <cp:keywords/>
  <dc:description/>
  <cp:lastModifiedBy>Павел Ильин</cp:lastModifiedBy>
  <cp:revision>4</cp:revision>
  <dcterms:created xsi:type="dcterms:W3CDTF">2025-02-06T08:35:00Z</dcterms:created>
  <dcterms:modified xsi:type="dcterms:W3CDTF">2025-02-26T11:42:00Z</dcterms:modified>
</cp:coreProperties>
</file>